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F70300">
        <w:rPr>
          <w:b/>
          <w:bCs/>
          <w:color w:val="000000"/>
        </w:rPr>
        <w:t xml:space="preserve"> obsługi wózka jezdniowego podnośnikowego oraz spawanie</w:t>
      </w:r>
      <w:bookmarkStart w:id="0" w:name="_GoBack"/>
      <w:bookmarkEnd w:id="0"/>
      <w:r w:rsidR="00F70300">
        <w:rPr>
          <w:b/>
          <w:bCs/>
          <w:color w:val="000000"/>
        </w:rPr>
        <w:t xml:space="preserve"> metodą TIG/141/w</w:t>
      </w:r>
      <w:r w:rsidR="00F70300">
        <w:rPr>
          <w:b/>
          <w:bCs/>
          <w:color w:val="000000"/>
        </w:rPr>
        <w:t xml:space="preserve"> zakresie podstawowym I stopień</w:t>
      </w:r>
      <w:r w:rsidR="002667D2">
        <w:rPr>
          <w:b/>
          <w:color w:val="000000"/>
        </w:rPr>
        <w:t xml:space="preserve"> </w:t>
      </w:r>
      <w:r w:rsidR="00F70300">
        <w:rPr>
          <w:b/>
          <w:bCs/>
          <w:color w:val="000000"/>
        </w:rPr>
        <w:t>od poniedziałku do piątku</w:t>
      </w:r>
      <w:r w:rsidR="00DF6A34">
        <w:rPr>
          <w:b/>
          <w:bCs/>
          <w:color w:val="000000"/>
        </w:rPr>
        <w:t xml:space="preserve"> </w:t>
      </w:r>
      <w:r w:rsidR="00896EDF">
        <w:rPr>
          <w:b/>
          <w:bCs/>
          <w:color w:val="000000"/>
        </w:rPr>
        <w:t>w trybi</w:t>
      </w:r>
      <w:r w:rsidR="00E343BA">
        <w:rPr>
          <w:b/>
          <w:bCs/>
          <w:color w:val="000000"/>
        </w:rPr>
        <w:t>e dziennym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CC6A73">
        <w:rPr>
          <w:b/>
          <w:bCs/>
          <w:sz w:val="22"/>
          <w:szCs w:val="22"/>
        </w:rPr>
        <w:t>la 1</w:t>
      </w:r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1B4-6985-4D3F-A7A4-5E3C4295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31</cp:revision>
  <dcterms:created xsi:type="dcterms:W3CDTF">2019-04-12T08:22:00Z</dcterms:created>
  <dcterms:modified xsi:type="dcterms:W3CDTF">2021-10-04T11:22:00Z</dcterms:modified>
</cp:coreProperties>
</file>